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6487" w:type="dxa"/>
        <w:tblLook w:val="04A0"/>
      </w:tblPr>
      <w:tblGrid>
        <w:gridCol w:w="3650"/>
      </w:tblGrid>
      <w:tr w:rsidR="005D459C" w:rsidRPr="005D459C" w:rsidTr="005D459C">
        <w:tc>
          <w:tcPr>
            <w:tcW w:w="3650" w:type="dxa"/>
            <w:tcBorders>
              <w:top w:val="nil"/>
              <w:left w:val="nil"/>
              <w:bottom w:val="nil"/>
              <w:right w:val="nil"/>
            </w:tcBorders>
          </w:tcPr>
          <w:p w:rsidR="005D459C" w:rsidRPr="005D459C" w:rsidRDefault="005D459C" w:rsidP="005D459C">
            <w:pPr>
              <w:tabs>
                <w:tab w:val="left" w:pos="851"/>
                <w:tab w:val="left" w:pos="1134"/>
              </w:tabs>
              <w:spacing w:after="0"/>
              <w:rPr>
                <w:rFonts w:ascii="Times New Roman" w:eastAsia="Times New Roman" w:hAnsi="Times New Roman" w:cs="Times New Roman"/>
                <w:sz w:val="24"/>
                <w:szCs w:val="24"/>
              </w:rPr>
            </w:pPr>
            <w:r w:rsidRPr="005D459C">
              <w:rPr>
                <w:rFonts w:ascii="Times New Roman" w:eastAsia="Times New Roman" w:hAnsi="Times New Roman" w:cs="Times New Roman"/>
                <w:sz w:val="24"/>
                <w:szCs w:val="24"/>
              </w:rPr>
              <w:t>Приложение № 1 к протоколу Общественного совета</w:t>
            </w:r>
            <w:r w:rsidRPr="005D459C">
              <w:rPr>
                <w:rFonts w:ascii="Times New Roman" w:eastAsia="Times New Roman" w:hAnsi="Times New Roman" w:cs="Times New Roman"/>
                <w:sz w:val="24"/>
                <w:szCs w:val="24"/>
              </w:rPr>
              <w:br/>
              <w:t>от 14.12.2023 № 8</w:t>
            </w:r>
          </w:p>
        </w:tc>
      </w:tr>
    </w:tbl>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roofErr w:type="gramStart"/>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roofErr w:type="gramEnd"/>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w:t>
      </w:r>
      <w:proofErr w:type="gramStart"/>
      <w:r w:rsidR="003F6D04">
        <w:rPr>
          <w:rFonts w:ascii="Times New Roman" w:hAnsi="Times New Roman" w:cs="Times New Roman"/>
          <w:sz w:val="24"/>
          <w:szCs w:val="24"/>
          <w:shd w:val="clear" w:color="auto" w:fill="FFFFFF"/>
        </w:rPr>
        <w:t>г</w:t>
      </w:r>
      <w:proofErr w:type="gramEnd"/>
      <w:r w:rsidR="003F6D04">
        <w:rPr>
          <w:rFonts w:ascii="Times New Roman" w:hAnsi="Times New Roman" w:cs="Times New Roman"/>
          <w:sz w:val="24"/>
          <w:szCs w:val="24"/>
          <w:shd w:val="clear" w:color="auto" w:fill="FFFFFF"/>
        </w:rPr>
        <w:t>.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xml:space="preserve">, характеризующие общие критерии </w:t>
      </w:r>
      <w:proofErr w:type="gramStart"/>
      <w:r w:rsidRPr="00D51B1F">
        <w:rPr>
          <w:rFonts w:ascii="Times New Roman" w:hAnsi="Times New Roman" w:cs="Times New Roman"/>
          <w:sz w:val="24"/>
          <w:szCs w:val="24"/>
          <w:shd w:val="clear" w:color="auto" w:fill="FFFFFF"/>
        </w:rPr>
        <w:t>оценки качества условий осуществления образовательной деятельности</w:t>
      </w:r>
      <w:proofErr w:type="gramEnd"/>
      <w:r w:rsidRPr="00D51B1F">
        <w:rPr>
          <w:rFonts w:ascii="Times New Roman" w:hAnsi="Times New Roman" w:cs="Times New Roman"/>
          <w:sz w:val="24"/>
          <w:szCs w:val="24"/>
          <w:shd w:val="clear" w:color="auto" w:fill="FFFFFF"/>
        </w:rPr>
        <w:t xml:space="preserve"> организациями, </w:t>
      </w:r>
      <w:proofErr w:type="gramStart"/>
      <w:r w:rsidRPr="00D51B1F">
        <w:rPr>
          <w:rFonts w:ascii="Times New Roman" w:hAnsi="Times New Roman" w:cs="Times New Roman"/>
          <w:sz w:val="24"/>
          <w:szCs w:val="24"/>
          <w:shd w:val="clear" w:color="auto" w:fill="FFFFFF"/>
        </w:rPr>
        <w:t>осуществляющими</w:t>
      </w:r>
      <w:proofErr w:type="gramEnd"/>
      <w:r w:rsidRPr="00D51B1F">
        <w:rPr>
          <w:rFonts w:ascii="Times New Roman" w:hAnsi="Times New Roman" w:cs="Times New Roman"/>
          <w:sz w:val="24"/>
          <w:szCs w:val="24"/>
          <w:shd w:val="clear" w:color="auto" w:fill="FFFFFF"/>
        </w:rPr>
        <w:t xml:space="preserve">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расчете итоговых значений показателей использовался Единый порядок расчета показателей, характеризующих общие критерии </w:t>
      </w:r>
      <w:proofErr w:type="gramStart"/>
      <w:r w:rsidRPr="00D51B1F">
        <w:rPr>
          <w:rFonts w:ascii="Times New Roman" w:hAnsi="Times New Roman" w:cs="Times New Roman"/>
          <w:sz w:val="24"/>
          <w:szCs w:val="24"/>
          <w:shd w:val="clear" w:color="auto" w:fill="FFFFFF"/>
        </w:rPr>
        <w:t>оценки качества условий оказания услуг</w:t>
      </w:r>
      <w:proofErr w:type="gramEnd"/>
      <w:r w:rsidRPr="00D51B1F">
        <w:rPr>
          <w:rFonts w:ascii="Times New Roman" w:hAnsi="Times New Roman" w:cs="Times New Roman"/>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sectPr w:rsidR="00D90C6F" w:rsidSect="00D90C6F">
          <w:headerReference w:type="default" r:id="rId8"/>
          <w:pgSz w:w="11906" w:h="16838"/>
          <w:pgMar w:top="851" w:right="851" w:bottom="851" w:left="1134"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w:t>
            </w:r>
            <w:proofErr w:type="gramStart"/>
            <w:r w:rsidRPr="00BB373A">
              <w:rPr>
                <w:rFonts w:ascii="Times New Roman" w:eastAsia="Calibri" w:hAnsi="Times New Roman" w:cs="Times New Roman"/>
                <w:bCs/>
                <w:i/>
                <w:color w:val="000000"/>
                <w:lang w:eastAsia="en-US"/>
              </w:rPr>
              <w:t>м</w:t>
            </w:r>
            <w:proofErr w:type="gramEnd"/>
            <w:r w:rsidRPr="00BB373A">
              <w:rPr>
                <w:rFonts w:ascii="Times New Roman" w:eastAsia="Calibri" w:hAnsi="Times New Roman" w:cs="Times New Roman"/>
                <w:bCs/>
                <w:i/>
                <w:color w:val="000000"/>
                <w:lang w:eastAsia="en-US"/>
              </w:rPr>
              <w:t>.о.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М.С. Завалишиной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w:t>
            </w:r>
            <w:proofErr w:type="gramStart"/>
            <w:r w:rsidRPr="000D5915">
              <w:rPr>
                <w:rFonts w:ascii="Times New Roman" w:eastAsia="Calibri" w:hAnsi="Times New Roman" w:cs="Times New Roman"/>
                <w:color w:val="000000"/>
                <w:lang w:eastAsia="en-US"/>
              </w:rPr>
              <w:t>Восточный</w:t>
            </w:r>
            <w:proofErr w:type="gramEnd"/>
            <w:r w:rsidRPr="000D5915">
              <w:rPr>
                <w:rFonts w:ascii="Times New Roman" w:eastAsia="Calibri" w:hAnsi="Times New Roman" w:cs="Times New Roman"/>
                <w:color w:val="000000"/>
                <w:lang w:eastAsia="en-US"/>
              </w:rPr>
              <w:t xml:space="preserve">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«Лугоболотная детская школа искусств» 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пгт </w:t>
            </w:r>
            <w:proofErr w:type="gramStart"/>
            <w:r w:rsidRPr="000D5915">
              <w:rPr>
                <w:rFonts w:ascii="Times New Roman" w:eastAsia="Calibri" w:hAnsi="Times New Roman" w:cs="Times New Roman"/>
                <w:color w:val="000000"/>
                <w:lang w:eastAsia="en-US"/>
              </w:rPr>
              <w:t>Нема</w:t>
            </w:r>
            <w:proofErr w:type="gramEnd"/>
            <w:r w:rsidRPr="000D5915">
              <w:rPr>
                <w:rFonts w:ascii="Times New Roman" w:eastAsia="Calibri" w:hAnsi="Times New Roman" w:cs="Times New Roman"/>
                <w:color w:val="000000"/>
                <w:lang w:eastAsia="en-US"/>
              </w:rPr>
              <w:t xml:space="preserve">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«Мозаика»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«Рябинка»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«Звездочка»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д. </w:t>
            </w:r>
            <w:proofErr w:type="gramStart"/>
            <w:r w:rsidRPr="000D5915">
              <w:rPr>
                <w:rFonts w:ascii="Times New Roman" w:eastAsia="Calibri" w:hAnsi="Times New Roman" w:cs="Times New Roman"/>
                <w:color w:val="000000"/>
                <w:lang w:eastAsia="en-US"/>
              </w:rPr>
              <w:t>Московская</w:t>
            </w:r>
            <w:proofErr w:type="gramEnd"/>
            <w:r w:rsidRPr="000D5915">
              <w:rPr>
                <w:rFonts w:ascii="Times New Roman" w:eastAsia="Calibri" w:hAnsi="Times New Roman" w:cs="Times New Roman"/>
                <w:color w:val="000000"/>
                <w:lang w:eastAsia="en-US"/>
              </w:rPr>
              <w:t xml:space="preserve">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для детей раннего возраста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20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19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2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«Сандугач» с. </w:t>
            </w:r>
            <w:proofErr w:type="gramStart"/>
            <w:r w:rsidRPr="000D5915">
              <w:rPr>
                <w:rFonts w:ascii="Times New Roman" w:eastAsia="Calibri" w:hAnsi="Times New Roman" w:cs="Times New Roman"/>
                <w:color w:val="000000"/>
                <w:lang w:eastAsia="en-US"/>
              </w:rPr>
              <w:t>Новая</w:t>
            </w:r>
            <w:proofErr w:type="gramEnd"/>
            <w:r w:rsidRPr="000D5915">
              <w:rPr>
                <w:rFonts w:ascii="Times New Roman" w:eastAsia="Calibri" w:hAnsi="Times New Roman" w:cs="Times New Roman"/>
                <w:color w:val="000000"/>
                <w:lang w:eastAsia="en-US"/>
              </w:rPr>
              <w:t xml:space="preserve">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Каринка</w:t>
            </w:r>
            <w:proofErr w:type="gram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ЗАТО </w:t>
            </w:r>
            <w:proofErr w:type="gramStart"/>
            <w:r w:rsidRPr="000D5915">
              <w:rPr>
                <w:rFonts w:ascii="Times New Roman" w:eastAsia="Calibri" w:hAnsi="Times New Roman" w:cs="Times New Roman"/>
                <w:color w:val="000000"/>
                <w:lang w:eastAsia="en-US"/>
              </w:rPr>
              <w:t>Первомайский</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«Петушок»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1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w:t>
            </w:r>
            <w:proofErr w:type="gramStart"/>
            <w:r w:rsidRPr="000D5915">
              <w:rPr>
                <w:rFonts w:ascii="Times New Roman" w:eastAsia="Calibri" w:hAnsi="Times New Roman" w:cs="Times New Roman"/>
                <w:color w:val="000000"/>
                <w:lang w:eastAsia="en-US"/>
              </w:rPr>
              <w:t>Спасской</w:t>
            </w:r>
            <w:proofErr w:type="gramEnd"/>
            <w:r w:rsidRPr="000D5915">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«Радуга»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Суна</w:t>
            </w:r>
            <w:proofErr w:type="gramEnd"/>
            <w:r w:rsidRPr="000D5915">
              <w:rPr>
                <w:rFonts w:ascii="Times New Roman" w:eastAsia="Calibri" w:hAnsi="Times New Roman" w:cs="Times New Roman"/>
                <w:color w:val="000000"/>
                <w:lang w:eastAsia="en-US"/>
              </w:rPr>
              <w:t xml:space="preserve">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«Березка»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«Ромашка»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«Дарование»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 xml:space="preserve">.о.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 xml:space="preserve">Верхнекамский </w:t>
            </w:r>
            <w:proofErr w:type="gramStart"/>
            <w:r w:rsidRPr="00294E9F">
              <w:rPr>
                <w:rFonts w:ascii="Times New Roman" w:eastAsia="Calibri" w:hAnsi="Times New Roman" w:cs="Times New Roman"/>
                <w:color w:val="000000"/>
                <w:lang w:eastAsia="en-US"/>
              </w:rPr>
              <w:t>м</w:t>
            </w:r>
            <w:proofErr w:type="gramEnd"/>
            <w:r w:rsidRPr="00294E9F">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 xml:space="preserve">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пос. </w:t>
            </w:r>
            <w:proofErr w:type="gramStart"/>
            <w:r w:rsidRPr="000D5915">
              <w:rPr>
                <w:rFonts w:ascii="Times New Roman" w:eastAsia="Calibri" w:hAnsi="Times New Roman" w:cs="Times New Roman"/>
                <w:color w:val="000000"/>
                <w:lang w:eastAsia="en-US"/>
              </w:rPr>
              <w:t>Рудничный</w:t>
            </w:r>
            <w:proofErr w:type="gram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«Рябинка-центр развития ребенка»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«Детский центр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16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«Золотой ключик» 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10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563C1D" w:rsidRDefault="00563C1D" w:rsidP="00D90C6F">
      <w:pPr>
        <w:spacing w:after="0"/>
        <w:rPr>
          <w:rFonts w:ascii="Times New Roman" w:eastAsia="Times New Roman" w:hAnsi="Times New Roman" w:cs="Times New Roman"/>
          <w:i/>
          <w:sz w:val="28"/>
          <w:szCs w:val="28"/>
        </w:rPr>
      </w:pPr>
    </w:p>
    <w:p w:rsidR="00D90C6F" w:rsidRPr="000D5915" w:rsidRDefault="00D90C6F" w:rsidP="00D90C6F">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w:t>
      </w:r>
    </w:p>
    <w:sectPr w:rsidR="00D90C6F" w:rsidRPr="000D5915" w:rsidSect="00D90C6F">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5A" w:rsidRDefault="005C735A" w:rsidP="00115BCA">
      <w:pPr>
        <w:spacing w:after="0" w:line="240" w:lineRule="auto"/>
      </w:pPr>
      <w:r>
        <w:separator/>
      </w:r>
    </w:p>
  </w:endnote>
  <w:endnote w:type="continuationSeparator" w:id="0">
    <w:p w:rsidR="005C735A" w:rsidRDefault="005C735A"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5A" w:rsidRDefault="005C735A" w:rsidP="00115BCA">
      <w:pPr>
        <w:spacing w:after="0" w:line="240" w:lineRule="auto"/>
      </w:pPr>
      <w:r>
        <w:separator/>
      </w:r>
    </w:p>
  </w:footnote>
  <w:footnote w:type="continuationSeparator" w:id="0">
    <w:p w:rsidR="005C735A" w:rsidRDefault="005C735A"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855769"/>
      <w:docPartObj>
        <w:docPartGallery w:val="Page Numbers (Top of Page)"/>
        <w:docPartUnique/>
      </w:docPartObj>
    </w:sdtPr>
    <w:sdtContent>
      <w:p w:rsidR="00D90C6F" w:rsidRDefault="001E2FDE">
        <w:pPr>
          <w:pStyle w:val="af7"/>
        </w:pPr>
        <w:fldSimple w:instr=" PAGE   \* MERGEFORMAT ">
          <w:r w:rsidR="005D459C">
            <w:rPr>
              <w:noProof/>
            </w:rPr>
            <w:t>2</w:t>
          </w:r>
        </w:fldSimple>
      </w:p>
    </w:sdtContent>
  </w:sdt>
  <w:p w:rsidR="00D90C6F" w:rsidRDefault="00D90C6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2FDE"/>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D459C"/>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3C7D"/>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0C6F"/>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35A"/>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30D"/>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29BF6-FC7A-456C-8D58-F422A213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54</Pages>
  <Words>15612</Words>
  <Characters>88991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Boltacheva</cp:lastModifiedBy>
  <cp:revision>14</cp:revision>
  <cp:lastPrinted>2023-12-14T07:06:00Z</cp:lastPrinted>
  <dcterms:created xsi:type="dcterms:W3CDTF">2023-12-14T07:08:00Z</dcterms:created>
  <dcterms:modified xsi:type="dcterms:W3CDTF">2023-12-21T06:32:00Z</dcterms:modified>
</cp:coreProperties>
</file>